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46AA9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Voznik/voznica delovnih vozil za področje odpadnih voda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1126422011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46AA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11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naravoslovja in tehnike (klasifikacija ARRS - Javna agencija za raziskovalno dejavnost Republike Slovenije)</w:t>
      </w:r>
      <w:r>
        <w:rPr>
          <w:rFonts w:ascii="Times New Roman" w:eastAsia="Times New Roman" w:hAnsi="Times New Roman" w:cs="Times New Roman"/>
          <w:sz w:val="20"/>
        </w:rPr>
        <w:t xml:space="preserve"> ter najmanj pet let delovnih izkušenj s po</w:t>
      </w:r>
      <w:r>
        <w:rPr>
          <w:rFonts w:ascii="Times New Roman" w:eastAsia="Times New Roman" w:hAnsi="Times New Roman" w:cs="Times New Roman"/>
          <w:sz w:val="20"/>
        </w:rPr>
        <w:t>dročja opravljanja gospodarske javne službe za odvajanje in čiščenje komunalnih in padavinskih odpadnih voda in</w:t>
      </w:r>
    </w:p>
    <w:p w:rsidR="00196230" w:rsidRPr="00346AA9" w:rsidRDefault="00346AA9" w:rsidP="00346AA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z vožnjo in upravljanjem delovnih vozil za področje odpadnih voda.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Voznik/voznica delovnih vozil za področje odpadnih voda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1126422011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Voznik/voznica delovnih vozil za področje odpadnih voda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1126422011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46AA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2184"/>
    <w:multiLevelType w:val="multilevel"/>
    <w:tmpl w:val="E1EC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82D9A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46AA9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301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126-42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126-42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126-42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7BF14-5033-441D-9FD6-2C4C9D5D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2024-01-11T13:15:00Z</dcterms:created>
  <dcterms:modified xsi:type="dcterms:W3CDTF">2024-01-11T13:15:00Z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