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6040-0/2024-115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9. 01. 2024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C73B2B">
        <w:t>15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Pivovar/pivovarka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6507410011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C73B2B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 xml:space="preserve">5 mest za kandidate za člane komisij </w:t>
      </w:r>
      <w:r>
        <w:rPr>
          <w:rFonts w:ascii="Times New Roman" w:eastAsia="Times New Roman" w:hAnsi="Times New Roman" w:cs="Times New Roman"/>
          <w:sz w:val="20"/>
        </w:rPr>
        <w:t>z najmanj visokošolsko izobrazbo s področja kemije, biokemije, kemijske tehnologije, mikrobiologije, biotehnologije, živilstva ali biologije in najmanj petimi leti delovnih izkušenj na področju pivovarstva,</w:t>
      </w:r>
    </w:p>
    <w:p w:rsidR="00AF2F6F" w:rsidRDefault="00C73B2B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5 mest za kandidate za člane komisij </w:t>
      </w:r>
      <w:r>
        <w:rPr>
          <w:rFonts w:ascii="Times New Roman" w:eastAsia="Times New Roman" w:hAnsi="Times New Roman" w:cs="Times New Roman"/>
          <w:sz w:val="20"/>
        </w:rPr>
        <w:t>z najmanj višješolsko izobrazbo s področja kemijske tehnologije oziroma živilstva in najmanj petimi leti delovnih izkušenj na področju pivovarstva ali</w:t>
      </w:r>
    </w:p>
    <w:p w:rsidR="00196230" w:rsidRPr="00C73B2B" w:rsidRDefault="00C73B2B" w:rsidP="00C73B2B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5 mest za kandidate za člane komisij </w:t>
      </w:r>
      <w:r>
        <w:rPr>
          <w:rFonts w:ascii="Times New Roman" w:eastAsia="Times New Roman" w:hAnsi="Times New Roman" w:cs="Times New Roman"/>
          <w:sz w:val="20"/>
        </w:rPr>
        <w:t>z najmanj srednjo strokovno izobrazbo in najman</w:t>
      </w:r>
      <w:r>
        <w:rPr>
          <w:rFonts w:ascii="Times New Roman" w:eastAsia="Times New Roman" w:hAnsi="Times New Roman" w:cs="Times New Roman"/>
          <w:sz w:val="20"/>
        </w:rPr>
        <w:t>j petimi leti delovnih izkušenj na področju pivovarstva.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Pivovar/pivovarka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6507410011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Pivovar/pivovarka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6507410011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C73B2B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1779A"/>
    <w:multiLevelType w:val="multilevel"/>
    <w:tmpl w:val="1D688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AF2F6F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73B2B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06472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6507-410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6507-410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6507-410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E4C36F-DD46-428F-92F8-4FFB7C8C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2024-01-09T11:51:00Z</dcterms:created>
  <dcterms:modified xsi:type="dcterms:W3CDTF">2024-01-09T11:51:00Z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