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A4884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Osvetljevalec/osvetljevalka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0075157011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A488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in 5 let delovnih izkušenj na področju osvetljave ali opravljen NPK Oblikovalec/ka osvetljave,</w:t>
      </w:r>
    </w:p>
    <w:p w:rsidR="00196230" w:rsidRPr="004A4884" w:rsidRDefault="004A4884" w:rsidP="004A488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10 let delovnih izkušenj na področju osvetljave a</w:t>
      </w:r>
      <w:r>
        <w:rPr>
          <w:rFonts w:ascii="Times New Roman" w:eastAsia="Times New Roman" w:hAnsi="Times New Roman" w:cs="Times New Roman"/>
          <w:sz w:val="20"/>
        </w:rPr>
        <w:t>li opravljen NPK Osvetljevalec/ka in 5 let delovnih izkušenj na področju osvetljave.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Osvetljevalec/osvetljevalka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0075157011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Osvetljevalec/osvetljevalka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0075157011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A488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820"/>
    <w:multiLevelType w:val="multilevel"/>
    <w:tmpl w:val="4CCA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4884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D3D13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C60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075-1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075-1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075-1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3B4B4-D6B5-43BF-810B-0BF39943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2024-01-09T10:36:00Z</dcterms:created>
  <dcterms:modified xsi:type="dcterms:W3CDTF">2024-01-09T10:36:00Z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