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Menedžer/menedžerka hotelske operative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5586388011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0585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</w:t>
      </w:r>
      <w:r>
        <w:rPr>
          <w:rFonts w:ascii="Times New Roman" w:eastAsia="Times New Roman" w:hAnsi="Times New Roman" w:cs="Times New Roman"/>
          <w:sz w:val="20"/>
        </w:rPr>
        <w:t xml:space="preserve">kandidate za člane komisij z </w:t>
      </w:r>
      <w:r>
        <w:rPr>
          <w:rFonts w:ascii="Times New Roman" w:eastAsia="Times New Roman" w:hAnsi="Times New Roman" w:cs="Times New Roman"/>
          <w:sz w:val="20"/>
        </w:rPr>
        <w:t>najmanj višjo strokovno izobrazbo in 5 let delovnih izkušenj s področja vodenja hotela in</w:t>
      </w:r>
    </w:p>
    <w:p w:rsidR="00004FEF" w:rsidRDefault="0070585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organizacijskih znanosti in 5 let delov</w:t>
      </w:r>
      <w:r>
        <w:rPr>
          <w:rFonts w:ascii="Times New Roman" w:eastAsia="Times New Roman" w:hAnsi="Times New Roman" w:cs="Times New Roman"/>
          <w:sz w:val="20"/>
        </w:rPr>
        <w:t>nih izkušenj v vodenju hotelske operative in</w:t>
      </w:r>
    </w:p>
    <w:p w:rsidR="00196230" w:rsidRPr="00705852" w:rsidRDefault="00705852" w:rsidP="0070585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višjo strokovno izobrazbo in 5 let delovnih izkušenj v vodenju enega od oddelkov hotelske operative alitrije člani z najmanj višjo strokovno izobrazbo s podr</w:t>
      </w:r>
      <w:r>
        <w:rPr>
          <w:rFonts w:ascii="Times New Roman" w:eastAsia="Times New Roman" w:hAnsi="Times New Roman" w:cs="Times New Roman"/>
          <w:sz w:val="20"/>
        </w:rPr>
        <w:t>očja organizacijskih znanosti in 5 let delovnih izkušenj v vodenju hotelske operative.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Menedžer/menedžerka hotelske operative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5586388011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Menedžer/menedžerka hotelske operative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5586388011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0585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5C66"/>
    <w:multiLevelType w:val="multilevel"/>
    <w:tmpl w:val="E24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04FEF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05852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B09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586-38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586-38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586-38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2A0B4-89F0-486D-8530-5B4BAEF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2024-01-09T08:47:00Z</dcterms:created>
  <dcterms:modified xsi:type="dcterms:W3CDTF">2024-01-09T08:47:00Z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