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29. 09. 2021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1CF2C550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Analitik/analitičarka v farmacevtskih laboratorijih</w:t>
      </w:r>
      <w:r w:rsidR="00836096" w:rsidRPr="004C7B4B">
        <w:rPr>
          <w:rFonts w:cs="Arial"/>
          <w:szCs w:val="20"/>
        </w:rPr>
        <w:t xml:space="preserve"> </w:t>
      </w:r>
      <w:r w:rsidR="00F81CC8">
        <w:rPr>
          <w:rFonts w:cs="Arial"/>
          <w:szCs w:val="20"/>
        </w:rPr>
        <w:t>(4506112011)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55746DC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F81CC8">
        <w:rPr>
          <w:rFonts w:cs="Arial"/>
          <w:szCs w:val="20"/>
        </w:rPr>
        <w:t>analitik/analitičarka v farmacevtskih laboratorijih (4506112011).</w:t>
      </w:r>
      <w:bookmarkStart w:id="0" w:name="_GoBack"/>
      <w:bookmarkEnd w:id="0"/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F81CC8" w:rsidP="006D28BC">
      <w:pPr>
        <w:rPr>
          <w:rFonts w:ascii="Times New Roman" w:hAnsi="Times New Roman"/>
          <w:sz w:val="22"/>
          <w:szCs w:val="22"/>
        </w:rPr>
      </w:pPr>
      <w:hyperlink r:id="rId8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DA094" w14:textId="77777777" w:rsidR="00351CDD" w:rsidRDefault="00351CDD">
      <w:r>
        <w:separator/>
      </w:r>
    </w:p>
  </w:endnote>
  <w:endnote w:type="continuationSeparator" w:id="0">
    <w:p w14:paraId="1F244FFC" w14:textId="77777777" w:rsidR="00351CDD" w:rsidRDefault="0035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C2148" w14:textId="77777777" w:rsidR="00351CDD" w:rsidRDefault="00351CDD">
      <w:r>
        <w:separator/>
      </w:r>
    </w:p>
  </w:footnote>
  <w:footnote w:type="continuationSeparator" w:id="0">
    <w:p w14:paraId="030EA071" w14:textId="77777777" w:rsidR="00351CDD" w:rsidRDefault="0035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1CC8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arnic@ric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4814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2021-09-29T09:15:00Z</dcterms:created>
  <dcterms:modified xsi:type="dcterms:W3CDTF">2021-09-29T09:15:00Z</dcterms:modified>
</cp:coreProperties>
</file>