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6041-01/2023-1 jr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16. 01. 2023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615E275B" w:rsidR="00E36BFC" w:rsidRPr="00836096" w:rsidRDefault="002802F2" w:rsidP="00836096">
      <w:pPr>
        <w:spacing w:after="0" w:line="240" w:lineRule="auto"/>
        <w:ind w:firstLine="708"/>
        <w:jc w:val="center"/>
        <w:rPr>
          <w:rFonts w:cs="Arial"/>
          <w:noProof w:val="0"/>
          <w:color w:val="0000FF"/>
          <w:szCs w:val="20"/>
          <w:u w:val="single"/>
        </w:rPr>
      </w:pPr>
      <w:r w:rsidRPr="00836096">
        <w:rPr>
          <w:rFonts w:cs="Arial"/>
          <w:szCs w:val="20"/>
        </w:rPr>
        <w:t>Masker/maskerka</w:t>
      </w:r>
      <w:r w:rsidR="00836096" w:rsidRPr="004C7B4B">
        <w:rPr>
          <w:rFonts w:cs="Arial"/>
          <w:szCs w:val="20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7" w:history="1">
        <w:r w:rsidRPr="004C7B4B">
          <w:rPr>
            <w:rFonts w:cs="Arial"/>
            <w:color w:val="0000FF"/>
            <w:szCs w:val="20"/>
          </w:rPr>
          <w:t>4512481011</w:t>
        </w:r>
      </w:hyperlink>
      <w:r w:rsidR="004C7B4B" w:rsidRPr="00646C09">
        <w:t>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3C3DC251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8" w:history="1">
        <w:r w:rsidRPr="004C7B4B">
          <w:rPr>
            <w:rFonts w:cs="Arial"/>
            <w:color w:val="0000FF"/>
            <w:szCs w:val="20"/>
          </w:rPr>
          <w:t>4512481011</w:t>
        </w:r>
      </w:hyperlink>
      <w:r w:rsidR="004C7B4B" w:rsidRPr="00646C09">
        <w:t>)</w:t>
      </w:r>
      <w:r w:rsidR="00836096" w:rsidRPr="006F65BD"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495"/>
        <w:gridCol w:w="6845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64F15BE6" w:rsidR="008E40A6" w:rsidRPr="00D528C8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1A5F760D" w14:textId="63881AB5" w:rsidR="00D528C8" w:rsidRPr="00D528C8" w:rsidRDefault="00D528C8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Izvajalec zagotavlja osebo z opravljenim strokovnim izpitom iz upravnega postopka.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9290FDC" w14:textId="77777777" w:rsidR="00D528C8" w:rsidRDefault="00D528C8" w:rsidP="009A7C69">
      <w:p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Kot pravočasna se šteje vloga, ki je bila poslana ali vročena v vložišče RIC do navedenega roka v  objavi.</w:t>
      </w:r>
    </w:p>
    <w:p w14:paraId="6E9E2CF1" w14:textId="5D113B9E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6654ED" w:rsidP="006D28BC">
      <w:pPr>
        <w:rPr>
          <w:rFonts w:ascii="Times New Roman" w:hAnsi="Times New Roman"/>
          <w:sz w:val="22"/>
          <w:szCs w:val="22"/>
        </w:rPr>
      </w:pPr>
      <w:hyperlink r:id="rId10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8F33C" w14:textId="77777777" w:rsidR="00086A92" w:rsidRDefault="00086A92">
      <w:r>
        <w:separator/>
      </w:r>
    </w:p>
  </w:endnote>
  <w:endnote w:type="continuationSeparator" w:id="0">
    <w:p w14:paraId="49A86737" w14:textId="77777777" w:rsidR="00086A92" w:rsidRDefault="0008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26C34" w14:textId="77777777" w:rsidR="00086A92" w:rsidRDefault="00086A92">
      <w:r>
        <w:separator/>
      </w:r>
    </w:p>
  </w:footnote>
  <w:footnote w:type="continuationSeparator" w:id="0">
    <w:p w14:paraId="472FE5C2" w14:textId="77777777" w:rsidR="00086A92" w:rsidRDefault="00086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A92"/>
    <w:rsid w:val="00086B8C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16B1B"/>
    <w:rsid w:val="003423AC"/>
    <w:rsid w:val="0034752D"/>
    <w:rsid w:val="00351CD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4B"/>
    <w:rsid w:val="004C7B6C"/>
    <w:rsid w:val="004F140C"/>
    <w:rsid w:val="004F1D92"/>
    <w:rsid w:val="005140A5"/>
    <w:rsid w:val="00515B34"/>
    <w:rsid w:val="005162EE"/>
    <w:rsid w:val="00521176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46C09"/>
    <w:rsid w:val="0065149E"/>
    <w:rsid w:val="006654ED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6F65BD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443"/>
    <w:rsid w:val="007E673A"/>
    <w:rsid w:val="007F63BA"/>
    <w:rsid w:val="007F7B4E"/>
    <w:rsid w:val="008035F8"/>
    <w:rsid w:val="00803AA4"/>
    <w:rsid w:val="008167BA"/>
    <w:rsid w:val="0083420A"/>
    <w:rsid w:val="00836096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528C8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C57F7"/>
    <w:rsid w:val="00EE7F39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  <w15:docId w15:val="{8E95986E-AB96-4DF0-A912-4590BC40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pslo.org/Pregled-NPKja?data=4512-481-1-2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nrpslo.org/Pregled-NPKja?data=4512-481-1-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van.arnic@ric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636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4868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2023-01-16T14:50:00Z</dcterms:created>
  <dcterms:modified xsi:type="dcterms:W3CDTF">2023-01-16T14:50:00Z</dcterms:modified>
</cp:coreProperties>
</file>