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Upravljalec/upravljalka geovrtalnih strojev in naprav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5440.001.4.1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E63A4FE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4500FC">
        <w:rPr>
          <w:rFonts w:ascii="Times New Roman" w:hAnsi="Times New Roman"/>
          <w:sz w:val="22"/>
          <w:szCs w:val="22"/>
          <w:lang w:val="de-DE"/>
        </w:rPr>
        <w:t xml:space="preserve"> upravljalec/upravljalka geovrtalnih strojev in naprav </w:t>
      </w:r>
      <w:bookmarkStart w:id="0" w:name="_GoBack"/>
      <w:bookmarkEnd w:id="0"/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5440.001.4.1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500F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0FC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5440-00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5440-00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4964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2021-10-05T11:30:00Z</dcterms:created>
  <dcterms:modified xsi:type="dcterms:W3CDTF">2021-10-05T11:30:00Z</dcterms:modified>
</cp:coreProperties>
</file>