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Oblikovalec/oblikovalka pri animaciji gibljivih slik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3575357011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6091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5 in najmanj 5 let delovnih izkušenj na področju oblikovanja in izdelave sestavnih gradnikov za animacijo gibljivih slik (likov/predmetov/ozadij/scenografije) ali 3D-modelira</w:t>
      </w:r>
      <w:r>
        <w:rPr>
          <w:rFonts w:ascii="Times New Roman" w:eastAsia="Times New Roman" w:hAnsi="Times New Roman" w:cs="Times New Roman"/>
          <w:sz w:val="20"/>
        </w:rPr>
        <w:t>nja ali avdio-vizualne tehnike ali digitalne umetnosti ali filmske produkcije ali filmske režije ali mentorstva na področju animacije gibljivih slik in</w:t>
      </w:r>
    </w:p>
    <w:p w:rsidR="00196230" w:rsidRPr="00E6091B" w:rsidRDefault="00E6091B" w:rsidP="00E6091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8 in najmanj 5 let delovni</w:t>
      </w:r>
      <w:r>
        <w:rPr>
          <w:rFonts w:ascii="Times New Roman" w:eastAsia="Times New Roman" w:hAnsi="Times New Roman" w:cs="Times New Roman"/>
          <w:sz w:val="20"/>
        </w:rPr>
        <w:t xml:space="preserve">h izkušenj na področju oblikovanja in izdelave sestavnih gradnikov za animacijo gibljivih slik (likov/predmetov/ozadij/scenografije) ali 3D-modeliranja ali avdio-vizualne tehnike ali digitalne umetnosti ali filmske produkcije ali filmske ali mentorstva na </w:t>
      </w:r>
      <w:r>
        <w:rPr>
          <w:rFonts w:ascii="Times New Roman" w:eastAsia="Times New Roman" w:hAnsi="Times New Roman" w:cs="Times New Roman"/>
          <w:sz w:val="20"/>
        </w:rPr>
        <w:t>področju animacije gibljivih slik.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Oblikovalec/oblikovalka pri animaciji gibljivih slik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3575357011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Oblikovalec/oblikovalka pri animaciji gibljivih slik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3575357011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6091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B6F"/>
    <w:multiLevelType w:val="multilevel"/>
    <w:tmpl w:val="1A8C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41A2B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091B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909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575-35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575-35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575-35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F7384-18E1-45BB-BA6D-7E9EBA61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2024-01-09T10:47:00Z</dcterms:created>
  <dcterms:modified xsi:type="dcterms:W3CDTF">2024-01-09T10:47:00Z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